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ВЫПИСКА ИЗ ДОГОВОРА АРЕНДЫ </w:t>
      </w:r>
    </w:p>
    <w:p w:rsid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25760B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Права и Обязанности сторон по Договору.</w:t>
      </w:r>
    </w:p>
    <w:p w:rsidR="0025760B" w:rsidRP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25760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25760B">
        <w:rPr>
          <w:rFonts w:ascii="Arial" w:hAnsi="Arial" w:cs="Arial"/>
          <w:sz w:val="24"/>
          <w:szCs w:val="24"/>
          <w:lang w:eastAsia="ru-RU"/>
        </w:rPr>
        <w:t>   </w:t>
      </w:r>
      <w:r w:rsidRPr="0025760B">
        <w:rPr>
          <w:rFonts w:ascii="Arial" w:hAnsi="Arial" w:cs="Arial"/>
          <w:sz w:val="24"/>
          <w:szCs w:val="24"/>
          <w:u w:val="single"/>
          <w:lang w:eastAsia="ru-RU"/>
        </w:rPr>
        <w:t>  Арендодатель обязуется: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1.1. Арендодатель обязуется передать Объект в состоянии, пригодном для временного проживания (пребывания).</w:t>
      </w:r>
    </w:p>
    <w:p w:rsidR="0025760B" w:rsidRPr="0025760B" w:rsidRDefault="0025760B" w:rsidP="0025760B">
      <w:pPr>
        <w:pStyle w:val="a4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1.2. Перечень услуг, входящих в стоимость временного проживания, размещен на ве</w:t>
      </w:r>
      <w:proofErr w:type="gramStart"/>
      <w:r w:rsidRPr="0025760B">
        <w:rPr>
          <w:rFonts w:ascii="Arial" w:hAnsi="Arial" w:cs="Arial"/>
          <w:sz w:val="24"/>
          <w:szCs w:val="24"/>
          <w:lang w:eastAsia="ru-RU"/>
        </w:rPr>
        <w:t>б-</w:t>
      </w:r>
      <w:proofErr w:type="gramEnd"/>
      <w:r w:rsidRPr="0025760B">
        <w:rPr>
          <w:rFonts w:ascii="Arial" w:hAnsi="Arial" w:cs="Arial"/>
          <w:sz w:val="24"/>
          <w:szCs w:val="24"/>
          <w:lang w:eastAsia="ru-RU"/>
        </w:rPr>
        <w:t xml:space="preserve"> сайте </w:t>
      </w:r>
      <w:hyperlink r:id="rId5" w:history="1">
        <w:r w:rsidRPr="0025760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http://www.hostelkovrov.ru/</w:t>
        </w:r>
      </w:hyperlink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25760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25760B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    </w:t>
      </w:r>
      <w:r w:rsidRPr="0025760B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5760B">
        <w:rPr>
          <w:rFonts w:ascii="Arial" w:hAnsi="Arial" w:cs="Arial"/>
          <w:sz w:val="24"/>
          <w:szCs w:val="24"/>
          <w:u w:val="single"/>
          <w:lang w:eastAsia="ru-RU"/>
        </w:rPr>
        <w:t>Арендатор  обязуется: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2.1. Ознакомиться с настоящим договором, информацией, предоставленной на веб-сайте  </w:t>
      </w:r>
      <w:hyperlink r:id="rId6" w:history="1">
        <w:r w:rsidRPr="0025760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http://www.hostelkovrov.ru/</w:t>
        </w:r>
      </w:hyperlink>
      <w:r w:rsidRPr="0025760B">
        <w:rPr>
          <w:rFonts w:ascii="Arial" w:hAnsi="Arial" w:cs="Arial"/>
          <w:sz w:val="24"/>
          <w:szCs w:val="24"/>
          <w:lang w:eastAsia="ru-RU"/>
        </w:rPr>
        <w:t>, в том числе Правилами проживания.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2.2. Указать и проверить при заказе корректность всех необходимых данных для оформления заказа. В случае, когда Арендатор отказался предоставить необходимые данные, то Арендодатель вправе отказать в оформлении заказа.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2.3. Предоставить Арендодателю необходимые личные данные, необходимые для временного проживания (пребывания).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2.4. Оплатить заказанные Арендодателю  услуги в размере, сроки и порядке, установленные настоящим Договором и действующими на дату бронирования ценами.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2.5. </w:t>
      </w:r>
      <w:proofErr w:type="gramStart"/>
      <w:r w:rsidRPr="0025760B">
        <w:rPr>
          <w:rFonts w:ascii="Arial" w:hAnsi="Arial" w:cs="Arial"/>
          <w:sz w:val="24"/>
          <w:szCs w:val="24"/>
          <w:lang w:eastAsia="ru-RU"/>
        </w:rPr>
        <w:t>При проживании в помещении соблюдать Правила проживания, размещенные на веб-сайте </w:t>
      </w:r>
      <w:hyperlink r:id="rId7" w:history="1">
        <w:r w:rsidRPr="0025760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http://www.hostelkovrov.ru/</w:t>
        </w:r>
      </w:hyperlink>
      <w:r w:rsidRPr="0025760B">
        <w:rPr>
          <w:rFonts w:ascii="Arial" w:hAnsi="Arial" w:cs="Arial"/>
          <w:sz w:val="24"/>
          <w:szCs w:val="24"/>
          <w:lang w:eastAsia="ru-RU"/>
        </w:rPr>
        <w:t xml:space="preserve">, а также размещенные на информационной доске в помещении Арендодателя, в том числе: </w:t>
      </w:r>
      <w:r w:rsidRPr="0025760B">
        <w:rPr>
          <w:rFonts w:ascii="Arial" w:hAnsi="Arial" w:cs="Arial"/>
          <w:b/>
          <w:sz w:val="24"/>
          <w:szCs w:val="24"/>
          <w:lang w:eastAsia="ru-RU"/>
        </w:rPr>
        <w:t>не курить на территории Объекта, не употреблять алкогольные напитки, не шуметь после 23-00, заселение производится после 14-00 расчетной даты, освобождение Объекта (выезд) должен быть осуществлен не позднее 12-00 и т.д.</w:t>
      </w:r>
      <w:proofErr w:type="gramEnd"/>
      <w:r w:rsidRPr="0025760B">
        <w:rPr>
          <w:rFonts w:ascii="Arial" w:hAnsi="Arial" w:cs="Arial"/>
          <w:sz w:val="24"/>
          <w:szCs w:val="24"/>
          <w:lang w:eastAsia="ru-RU"/>
        </w:rPr>
        <w:t xml:space="preserve"> В случае нарушения правил проживания Арендодатель вправе в одностороннем внесудебном порядке расторгнуть настоящий Договор и выселить Арендатора из Объекта размещения, удержав оплаченную им стоимость аренды.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2.7. Заполнение и подписание настоящего Договора предусматривает полное согласие с его условиями  и внутренними регламентирующими документами, определяющими порядок проживания (пребывания) на территории Объекта Арендодателя.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25760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3. </w:t>
      </w:r>
      <w:r w:rsidRPr="0025760B">
        <w:rPr>
          <w:rFonts w:ascii="Arial" w:hAnsi="Arial" w:cs="Arial"/>
          <w:sz w:val="24"/>
          <w:szCs w:val="24"/>
          <w:u w:val="single"/>
          <w:lang w:eastAsia="ru-RU"/>
        </w:rPr>
        <w:t>Арендодатель  имеет право: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3.1. Требовать предоставления от Арендатора документов, подтверждающих достоверность предоставленных личных данных при размещении.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3.2. При необходимости требовать проведения регистрации в ФМС.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3.3.  Отказать в размещении и предоставлении заявленных услуг в случае: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— нарушений условий оплаты заявленных услуг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— нарушений Правил проживания, условий настоящего Договора (распитие алкоголя, курение на территории дома и т.д.)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— отказа от согласия (частичного или полного) с условиями настоящего Договора, внутренними регламентирующими документами, определяющими порядок проживания и поведения.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3.4.   Выселить Арендатора при несогласованном отсутствии по месту проживания (аренды) более суток, или по истечении шести часов с момента наступления расчетного часа, при условии создания комиссии не менее трех человек и описи имущества, находящегося в номере с приемом на хранение Арендодателем данного имущества и материальных ценностей.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25760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4.  </w:t>
      </w:r>
      <w:r w:rsidRPr="0025760B">
        <w:rPr>
          <w:rFonts w:ascii="Arial" w:hAnsi="Arial" w:cs="Arial"/>
          <w:sz w:val="24"/>
          <w:szCs w:val="24"/>
          <w:u w:val="single"/>
          <w:lang w:eastAsia="ru-RU"/>
        </w:rPr>
        <w:t>Арендатор  имеет право: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4.1. Получать заявленные и согласованные услуги в полном объеме на согласованных условиях.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lastRenderedPageBreak/>
        <w:t>4.2. Отказаться от заказа (бронирования) на условиях подтверждения аннуляции в письменной форме </w:t>
      </w:r>
      <w:proofErr w:type="spellStart"/>
      <w:r w:rsidRPr="0025760B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>выслав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 отказ на э</w:t>
      </w:r>
      <w:r w:rsidRPr="0025760B">
        <w:rPr>
          <w:rFonts w:ascii="Arial" w:hAnsi="Arial" w:cs="Arial"/>
          <w:sz w:val="24"/>
          <w:szCs w:val="24"/>
          <w:lang w:eastAsia="ru-RU"/>
        </w:rPr>
        <w:t>лектронную почту </w:t>
      </w:r>
      <w:hyperlink r:id="rId8" w:history="1">
        <w:r w:rsidRPr="0025760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http://www.hostelkovrov.ru/</w:t>
        </w:r>
      </w:hyperlink>
      <w:r w:rsidRPr="0025760B">
        <w:rPr>
          <w:rFonts w:ascii="Arial" w:hAnsi="Arial" w:cs="Arial"/>
          <w:sz w:val="24"/>
          <w:szCs w:val="24"/>
          <w:lang w:eastAsia="ru-RU"/>
        </w:rPr>
        <w:t>,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— для индивидуальных гостей от 1 до 4 гостей, не менее чем за </w:t>
      </w:r>
      <w:r w:rsidR="001F2692">
        <w:rPr>
          <w:rFonts w:ascii="Arial" w:hAnsi="Arial" w:cs="Arial"/>
          <w:sz w:val="24"/>
          <w:szCs w:val="24"/>
          <w:lang w:eastAsia="ru-RU"/>
        </w:rPr>
        <w:t>72 (семьдесят два) часа</w:t>
      </w:r>
      <w:r w:rsidRPr="0025760B">
        <w:rPr>
          <w:rFonts w:ascii="Arial" w:hAnsi="Arial" w:cs="Arial"/>
          <w:sz w:val="24"/>
          <w:szCs w:val="24"/>
          <w:lang w:eastAsia="ru-RU"/>
        </w:rPr>
        <w:t> до предполагаемой даты заезда</w:t>
      </w:r>
      <w:r w:rsidR="001F2692">
        <w:rPr>
          <w:rFonts w:ascii="Arial" w:hAnsi="Arial" w:cs="Arial"/>
          <w:sz w:val="24"/>
          <w:szCs w:val="24"/>
          <w:lang w:eastAsia="ru-RU"/>
        </w:rPr>
        <w:t>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— для групп от 5 человек до 10 человек нужно произвести аннуляцию не позднее 96 (девяносто шесть часов) до заезда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— для групп от 10 человек и более нужно произвести аннуляцию не позднее за 7 (семь) дней во избежание штрафных санкций за простой номера.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4.3. При позднем отказе или отказе после предварительной оплаты заказа (бронирования), возврат денег (взыскание штрафных санкций) производится с учетом штрафных санкций, в размере суточного проживания. Поздним отказом считается отказ, поданный Арендодателю с нарушением сроков, предусмотренных п. 4.2. настоящего Договора. Возврат денежных средств Арендатору в случае отказа от настоящего Договора и позднего отказа, производится в течение 10 (десяти) банковских дней.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Для возврата денежных средств Арендатору необходимо заполнить Заявление о возврате денежных средств, и отправить его вместе с копией паспорта на электронный адрес </w:t>
      </w:r>
      <w:hyperlink r:id="rId9" w:history="1">
        <w:r w:rsidRPr="0025760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hostelkovrov</w:t>
        </w:r>
        <w:r w:rsidRPr="0025760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25760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r w:rsidRPr="0025760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25760B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25760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760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Оригиналы письма на возврат и копия паспорта отправляется по адресу: 601916, г. Ковров, ул. Парковая д.2., помещение 1. Возврат денежных средств будет осуществлен на банковский счет Арендатора, (с которого был осуществлен платеж), указанный в заявлении, в течение 10 (десяти) банковских дней со дня получения Заявления о возврате денежных средств Арендодателем. Возврат денежных средств не может быть осуществлен на другое лицо.</w:t>
      </w:r>
    </w:p>
    <w:p w:rsid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25760B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5. Платежи и порядок расчетов.</w:t>
      </w:r>
    </w:p>
    <w:p w:rsidR="0025760B" w:rsidRP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5.1.  Стоимость услуг, оказываемых по настоящему договору, определяется как цена за аренду, определенная на веб-сайте Арендодателя или веб-сайтах компаний–агентов по бронированию, действующая на момент заказа (бронирования). Арендодатель не является плательщиком НДС.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25760B">
        <w:rPr>
          <w:rFonts w:ascii="Arial" w:hAnsi="Arial" w:cs="Arial"/>
          <w:b/>
          <w:sz w:val="24"/>
          <w:szCs w:val="24"/>
          <w:u w:val="single"/>
          <w:bdr w:val="none" w:sz="0" w:space="0" w:color="auto" w:frame="1"/>
          <w:lang w:eastAsia="ru-RU"/>
        </w:rPr>
        <w:t>6. Ответственность Сторон:</w:t>
      </w:r>
    </w:p>
    <w:p w:rsidR="0025760B" w:rsidRPr="0025760B" w:rsidRDefault="0025760B" w:rsidP="0025760B">
      <w:pPr>
        <w:pStyle w:val="a4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6.1.За нарушение условий Договора Стороны несут ответственность, предусмотренную действующим законодательством Российской Федерации и настоящим Договором.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 xml:space="preserve">6.2. Арендодатель не несет ответственность за неисполнение или ненадлежащее исполнение услуг со своей стороны, а также со стороны третьих лиц, возникших из-за недостатка, недостоверности, недостаточности и/или несоответствия сведений и документов, предоставленных Арендатором, а также </w:t>
      </w:r>
      <w:proofErr w:type="gramStart"/>
      <w:r w:rsidRPr="0025760B">
        <w:rPr>
          <w:rFonts w:ascii="Arial" w:hAnsi="Arial" w:cs="Arial"/>
          <w:sz w:val="24"/>
          <w:szCs w:val="24"/>
          <w:lang w:eastAsia="ru-RU"/>
        </w:rPr>
        <w:t>в следствии</w:t>
      </w:r>
      <w:proofErr w:type="gramEnd"/>
      <w:r w:rsidRPr="0025760B">
        <w:rPr>
          <w:rFonts w:ascii="Arial" w:hAnsi="Arial" w:cs="Arial"/>
          <w:sz w:val="24"/>
          <w:szCs w:val="24"/>
          <w:lang w:eastAsia="ru-RU"/>
        </w:rPr>
        <w:t> других нарушений условий настоящего Договора со стороны Арендатора. Арендодатель  не несет </w:t>
      </w:r>
      <w:proofErr w:type="gramStart"/>
      <w:r w:rsidRPr="0025760B">
        <w:rPr>
          <w:rFonts w:ascii="Arial" w:hAnsi="Arial" w:cs="Arial"/>
          <w:sz w:val="24"/>
          <w:szCs w:val="24"/>
          <w:lang w:eastAsia="ru-RU"/>
        </w:rPr>
        <w:t>ответственности</w:t>
      </w:r>
      <w:proofErr w:type="gramEnd"/>
      <w:r w:rsidRPr="0025760B">
        <w:rPr>
          <w:rFonts w:ascii="Arial" w:hAnsi="Arial" w:cs="Arial"/>
          <w:sz w:val="24"/>
          <w:szCs w:val="24"/>
          <w:lang w:eastAsia="ru-RU"/>
        </w:rPr>
        <w:t> в случае отказав передачи в аренду объектов аренды в день обращения Арендатора, по причине отсутствия условий для размещения.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6.3. Арендодатель не несет ответственности за несоответствие предоставленных услуг личной субъективной оценке Арендатора. Также не несет ответственность за отключения электричества, воды и прочих коммуникаций по причине действия городских служб-поставщиков указанных объектов.</w:t>
      </w:r>
    </w:p>
    <w:p w:rsidR="001F2692" w:rsidRDefault="001F2692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lastRenderedPageBreak/>
        <w:t>6.4. Арендодатель не несет ответственности в случае не заезда (непринятия в аренду объектов) Арендатора в первый день заезда и, в результате этого, возможным (не заселением) односторонним внесудебным отказом от условий настоящего Договора Арендодателя.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6.5.  Арендодатель и Арендатор несут ответственность за сохранение конфиденциальности данных, предоставляемых/принимаемых с целью бронирования услуг Арендодателя и оформления аренды.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 xml:space="preserve">6.6.  Арендатор предоставляет интересы всех лиц, указанных в заявке (броне) и несет ответственность перед Арендодателем за правильность сообщенных данных о них, за </w:t>
      </w:r>
      <w:proofErr w:type="gramStart"/>
      <w:r w:rsidRPr="0025760B">
        <w:rPr>
          <w:rFonts w:ascii="Arial" w:hAnsi="Arial" w:cs="Arial"/>
          <w:sz w:val="24"/>
          <w:szCs w:val="24"/>
          <w:lang w:eastAsia="ru-RU"/>
        </w:rPr>
        <w:t>выполнение</w:t>
      </w:r>
      <w:proofErr w:type="gramEnd"/>
      <w:r w:rsidRPr="0025760B">
        <w:rPr>
          <w:rFonts w:ascii="Arial" w:hAnsi="Arial" w:cs="Arial"/>
          <w:sz w:val="24"/>
          <w:szCs w:val="24"/>
          <w:lang w:eastAsia="ru-RU"/>
        </w:rPr>
        <w:t> данными лицами всех обязательств, включая обязательства по оплате предоставленных услуг и оплате штрафных санкций.</w:t>
      </w:r>
    </w:p>
    <w:p w:rsid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 xml:space="preserve">6.7.Стороны обязуется прилагать все усилия с целью достижения согласия по возможным спорным вопросам путем переговоров. При невозможности достижения такого согласия, возникшие вопросы подлежат рассмотрению в судах г. </w:t>
      </w:r>
      <w:proofErr w:type="spellStart"/>
      <w:r w:rsidRPr="0025760B">
        <w:rPr>
          <w:rFonts w:ascii="Arial" w:hAnsi="Arial" w:cs="Arial"/>
          <w:sz w:val="24"/>
          <w:szCs w:val="24"/>
          <w:lang w:eastAsia="ru-RU"/>
        </w:rPr>
        <w:t>Коврова</w:t>
      </w:r>
      <w:proofErr w:type="spellEnd"/>
      <w:r w:rsidRPr="0025760B">
        <w:rPr>
          <w:rFonts w:ascii="Arial" w:hAnsi="Arial" w:cs="Arial"/>
          <w:sz w:val="24"/>
          <w:szCs w:val="24"/>
          <w:lang w:eastAsia="ru-RU"/>
        </w:rPr>
        <w:t>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25760B" w:rsidRDefault="0025760B" w:rsidP="0025760B">
      <w:pPr>
        <w:pStyle w:val="a4"/>
        <w:jc w:val="center"/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25760B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7.Изменение и расторжение договора</w:t>
      </w:r>
    </w:p>
    <w:p w:rsidR="0025760B" w:rsidRPr="0025760B" w:rsidRDefault="0025760B" w:rsidP="0025760B">
      <w:pPr>
        <w:pStyle w:val="a4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7.1. Настоящий договор вступает в силу с момента начала оформления размещения в Объекте и заказа Арендатором услуг в форме бронирования и действует на срок предоставления услуг.</w:t>
      </w:r>
    </w:p>
    <w:p w:rsidR="0025760B" w:rsidRPr="0025760B" w:rsidRDefault="0025760B" w:rsidP="0025760B">
      <w:pPr>
        <w:pStyle w:val="a4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25760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7.2. Арендодатель вправе изменять условия настоящего Договора и его Приложений, вводить новые Приложения к настоящему Договору без предварительного уведомления Арендатора. Зная о таких возможностях, Арендатор согласен с тем, что они могут производиться. В случае</w:t>
      </w:r>
      <w:proofErr w:type="gramStart"/>
      <w:r w:rsidRPr="0025760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</w:t>
      </w:r>
      <w:proofErr w:type="gramEnd"/>
      <w:r w:rsidRPr="0025760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если Арендатор продолжает пользоваться услугами Арендодателя после таких изменений, данное обстоятельство означает согласие Арендатора с ними.</w:t>
      </w:r>
    </w:p>
    <w:p w:rsidR="0025760B" w:rsidRDefault="0025760B" w:rsidP="0025760B">
      <w:pPr>
        <w:pStyle w:val="a4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25760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7.3. Стороны не передают свои права или обязанности по настоящему договору третьим лицам, за исключением законных правопреемников, без письменного согласия другой стороны.</w:t>
      </w:r>
    </w:p>
    <w:p w:rsidR="0025760B" w:rsidRPr="0025760B" w:rsidRDefault="0025760B" w:rsidP="0025760B">
      <w:pPr>
        <w:pStyle w:val="a4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25760B" w:rsidRDefault="0025760B" w:rsidP="0025760B">
      <w:pPr>
        <w:pStyle w:val="a4"/>
        <w:jc w:val="center"/>
        <w:rPr>
          <w:rFonts w:ascii="Arial" w:eastAsia="Times New Roman" w:hAnsi="Arial" w:cs="Arial"/>
          <w:b/>
          <w:color w:val="414141"/>
          <w:sz w:val="24"/>
          <w:szCs w:val="24"/>
          <w:u w:val="single"/>
          <w:lang w:eastAsia="ru-RU"/>
        </w:rPr>
      </w:pPr>
      <w:r w:rsidRPr="0025760B">
        <w:rPr>
          <w:rFonts w:ascii="Arial" w:eastAsia="Times New Roman" w:hAnsi="Arial" w:cs="Arial"/>
          <w:b/>
          <w:color w:val="414141"/>
          <w:sz w:val="24"/>
          <w:szCs w:val="24"/>
          <w:u w:val="single"/>
          <w:lang w:eastAsia="ru-RU"/>
        </w:rPr>
        <w:t>8. Дополнительные условия.</w:t>
      </w:r>
    </w:p>
    <w:p w:rsidR="0025760B" w:rsidRPr="0025760B" w:rsidRDefault="0025760B" w:rsidP="0025760B">
      <w:pPr>
        <w:pStyle w:val="a4"/>
        <w:jc w:val="center"/>
        <w:rPr>
          <w:rFonts w:ascii="Arial" w:eastAsia="Times New Roman" w:hAnsi="Arial" w:cs="Arial"/>
          <w:b/>
          <w:color w:val="414141"/>
          <w:sz w:val="24"/>
          <w:szCs w:val="24"/>
          <w:u w:val="single"/>
          <w:lang w:eastAsia="ru-RU"/>
        </w:rPr>
      </w:pP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При подписании настоящего Договора Арендатор подтверждает, что он ознакомлен с Правилами пожарной безопасности и действиями при наступлении пожара: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- Уходя из номера, не забывайте выключать лампы освещения и электронагревательные приборы,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- Напоминаем, что запрещается накрывать прикроватные лампы и люстры предметами из горючего материала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- Курить на территории хостела запрещено. Курение разрешается только в специально отведенном для этого месте (на балконе или на улице). Просьба тушить сигареты в пепельнице.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- Запрещается хранение в номере взрывчатых и пожароопасных веществ и материалов.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 xml:space="preserve">- Во время приготовления пищи не забывайте включать вытяжку. После приготовления пищи выключайте газовые </w:t>
      </w:r>
      <w:proofErr w:type="spellStart"/>
      <w:r w:rsidRPr="0025760B">
        <w:rPr>
          <w:rFonts w:ascii="Arial" w:hAnsi="Arial" w:cs="Arial"/>
          <w:sz w:val="24"/>
          <w:szCs w:val="24"/>
          <w:lang w:eastAsia="ru-RU"/>
        </w:rPr>
        <w:t>комфорки</w:t>
      </w:r>
      <w:proofErr w:type="spellEnd"/>
      <w:r w:rsidRPr="0025760B">
        <w:rPr>
          <w:rFonts w:ascii="Arial" w:hAnsi="Arial" w:cs="Arial"/>
          <w:sz w:val="24"/>
          <w:szCs w:val="24"/>
          <w:lang w:eastAsia="ru-RU"/>
        </w:rPr>
        <w:t>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 xml:space="preserve">- В целях безопасности в номерах запрещается использование </w:t>
      </w:r>
      <w:proofErr w:type="gramStart"/>
      <w:r w:rsidRPr="0025760B">
        <w:rPr>
          <w:rFonts w:ascii="Arial" w:hAnsi="Arial" w:cs="Arial"/>
          <w:sz w:val="24"/>
          <w:szCs w:val="24"/>
          <w:lang w:eastAsia="ru-RU"/>
        </w:rPr>
        <w:t>электро-нагревательных</w:t>
      </w:r>
      <w:proofErr w:type="gramEnd"/>
      <w:r w:rsidRPr="0025760B">
        <w:rPr>
          <w:rFonts w:ascii="Arial" w:hAnsi="Arial" w:cs="Arial"/>
          <w:sz w:val="24"/>
          <w:szCs w:val="24"/>
          <w:lang w:eastAsia="ru-RU"/>
        </w:rPr>
        <w:t xml:space="preserve"> приборов (чайников, утюгов, кипятильников и подобного электрооборудования), также запрещается сушение вещей на конвекторах.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В случае пожара: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>- Немедленно сообщите Администратору хостела о случившемся.</w:t>
      </w:r>
    </w:p>
    <w:p w:rsidR="0025760B" w:rsidRPr="0025760B" w:rsidRDefault="0025760B" w:rsidP="0025760B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lastRenderedPageBreak/>
        <w:t xml:space="preserve">- Немедленно вызвать пожарную охрану по телефону «01″, сообщив свой точный адрес, объект пожара и встретить пожарную охрану. </w:t>
      </w:r>
    </w:p>
    <w:p w:rsidR="0025760B" w:rsidRPr="0025760B" w:rsidRDefault="0025760B" w:rsidP="0025760B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25760B">
        <w:rPr>
          <w:rFonts w:ascii="Arial" w:hAnsi="Arial" w:cs="Arial"/>
          <w:sz w:val="24"/>
          <w:szCs w:val="24"/>
          <w:lang w:eastAsia="ru-RU"/>
        </w:rPr>
        <w:t xml:space="preserve">   Де</w:t>
      </w:r>
      <w:r>
        <w:rPr>
          <w:rFonts w:ascii="Arial" w:hAnsi="Arial" w:cs="Arial"/>
          <w:sz w:val="24"/>
          <w:szCs w:val="24"/>
          <w:lang w:eastAsia="ru-RU"/>
        </w:rPr>
        <w:t xml:space="preserve">тям – если </w:t>
      </w:r>
      <w:r w:rsidRPr="0025760B">
        <w:rPr>
          <w:rFonts w:ascii="Arial" w:hAnsi="Arial" w:cs="Arial"/>
          <w:sz w:val="24"/>
          <w:szCs w:val="24"/>
          <w:lang w:eastAsia="ru-RU"/>
        </w:rPr>
        <w:t>рядом есть взрослые, сразу позвать их на помощь;</w:t>
      </w:r>
      <w:r w:rsidRPr="0025760B">
        <w:rPr>
          <w:rFonts w:ascii="Arial" w:hAnsi="Arial" w:cs="Arial"/>
          <w:sz w:val="24"/>
          <w:szCs w:val="24"/>
          <w:lang w:eastAsia="ru-RU"/>
        </w:rPr>
        <w:br/>
        <w:t>- Если горение только началось, вы его легко затушите водой, накроете толстым одеялом, покрывалом, забросаете песком, землей;</w:t>
      </w:r>
      <w:r w:rsidRPr="0025760B">
        <w:rPr>
          <w:rFonts w:ascii="Arial" w:hAnsi="Arial" w:cs="Arial"/>
          <w:sz w:val="24"/>
          <w:szCs w:val="24"/>
          <w:lang w:eastAsia="ru-RU"/>
        </w:rPr>
        <w:br/>
        <w:t>- Ни в коем случае не тушить водой горящие электропроводку и электроприборы, находящиеся под напряжением — это опасно для жизни;</w:t>
      </w:r>
      <w:r w:rsidRPr="0025760B">
        <w:rPr>
          <w:rFonts w:ascii="Arial" w:hAnsi="Arial" w:cs="Arial"/>
          <w:sz w:val="24"/>
          <w:szCs w:val="24"/>
          <w:lang w:eastAsia="ru-RU"/>
        </w:rPr>
        <w:br/>
        <w:t>- Если вы видите, что не сможете справиться с огнем, и пожар принимает угрожающие размеры, срочно покиньте помещение  согласно Плану эвакуации и схемам движения при пожаре</w:t>
      </w:r>
      <w:r w:rsidRPr="0025760B">
        <w:rPr>
          <w:rFonts w:ascii="Arial" w:hAnsi="Arial" w:cs="Arial"/>
          <w:sz w:val="24"/>
          <w:szCs w:val="24"/>
          <w:lang w:eastAsia="ru-RU"/>
        </w:rPr>
        <w:br/>
        <w:t>- Никогда не прячьтесь в задымленном помещении в укромные места.</w:t>
      </w:r>
      <w:r w:rsidRPr="0025760B">
        <w:rPr>
          <w:rFonts w:ascii="Arial" w:hAnsi="Arial" w:cs="Arial"/>
          <w:sz w:val="24"/>
          <w:szCs w:val="24"/>
          <w:lang w:eastAsia="ru-RU"/>
        </w:rPr>
        <w:br/>
        <w:t>И помните, что пожар легче предупредить, чем погасить, и что маленькая спичка может обернуться большой бедой!</w:t>
      </w:r>
    </w:p>
    <w:p w:rsidR="00C667B0" w:rsidRPr="0025760B" w:rsidRDefault="00C667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67B0" w:rsidRPr="002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0B"/>
    <w:rsid w:val="001F2692"/>
    <w:rsid w:val="0025760B"/>
    <w:rsid w:val="00A702DE"/>
    <w:rsid w:val="00C6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60B"/>
    <w:rPr>
      <w:color w:val="0000FF" w:themeColor="hyperlink"/>
      <w:u w:val="single"/>
    </w:rPr>
  </w:style>
  <w:style w:type="paragraph" w:styleId="a4">
    <w:name w:val="No Spacing"/>
    <w:uiPriority w:val="1"/>
    <w:qFormat/>
    <w:rsid w:val="002576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60B"/>
    <w:rPr>
      <w:color w:val="0000FF" w:themeColor="hyperlink"/>
      <w:u w:val="single"/>
    </w:rPr>
  </w:style>
  <w:style w:type="paragraph" w:styleId="a4">
    <w:name w:val="No Spacing"/>
    <w:uiPriority w:val="1"/>
    <w:qFormat/>
    <w:rsid w:val="002576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kov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telkovr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stelkovr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stelkovr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stel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2015-07-03T19:29:00Z</cp:lastPrinted>
  <dcterms:created xsi:type="dcterms:W3CDTF">2016-01-20T11:32:00Z</dcterms:created>
  <dcterms:modified xsi:type="dcterms:W3CDTF">2016-01-20T11:32:00Z</dcterms:modified>
</cp:coreProperties>
</file>